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AB" w:rsidRPr="00C361AB" w:rsidRDefault="00C361AB" w:rsidP="00C361AB">
      <w:pPr>
        <w:jc w:val="center"/>
        <w:rPr>
          <w:rFonts w:ascii="Times New Roman" w:hAnsi="Times New Roman" w:cs="Times New Roman"/>
          <w:b/>
          <w:sz w:val="24"/>
          <w:szCs w:val="24"/>
        </w:rPr>
      </w:pPr>
      <w:r>
        <w:rPr>
          <w:rFonts w:ascii="Times New Roman" w:hAnsi="Times New Roman" w:cs="Times New Roman"/>
          <w:b/>
          <w:sz w:val="24"/>
          <w:szCs w:val="24"/>
        </w:rPr>
        <w:t xml:space="preserve">SAMPLE </w:t>
      </w:r>
      <w:r w:rsidR="009E6EB1">
        <w:rPr>
          <w:rFonts w:ascii="Times New Roman" w:hAnsi="Times New Roman" w:cs="Times New Roman"/>
          <w:b/>
          <w:sz w:val="24"/>
          <w:szCs w:val="24"/>
        </w:rPr>
        <w:t xml:space="preserve">EVERGREEN </w:t>
      </w:r>
      <w:r>
        <w:rPr>
          <w:rFonts w:ascii="Times New Roman" w:hAnsi="Times New Roman" w:cs="Times New Roman"/>
          <w:b/>
          <w:sz w:val="24"/>
          <w:szCs w:val="24"/>
        </w:rPr>
        <w:t xml:space="preserve">OPEN ENROLLMENT NOTICE </w:t>
      </w:r>
    </w:p>
    <w:p w:rsidR="00C361AB" w:rsidRDefault="00C361AB" w:rsidP="00C361AB">
      <w:pPr>
        <w:rPr>
          <w:rFonts w:ascii="Times New Roman" w:hAnsi="Times New Roman" w:cs="Times New Roman"/>
          <w:sz w:val="24"/>
          <w:szCs w:val="24"/>
        </w:rPr>
      </w:pPr>
    </w:p>
    <w:p w:rsidR="008B239B" w:rsidRDefault="00C361AB" w:rsidP="00C361AB">
      <w:pPr>
        <w:rPr>
          <w:rFonts w:ascii="Times New Roman" w:hAnsi="Times New Roman" w:cs="Times New Roman"/>
          <w:sz w:val="24"/>
          <w:szCs w:val="24"/>
        </w:rPr>
      </w:pPr>
      <w:r>
        <w:rPr>
          <w:rFonts w:ascii="Times New Roman" w:hAnsi="Times New Roman" w:cs="Times New Roman"/>
          <w:sz w:val="24"/>
          <w:szCs w:val="24"/>
        </w:rPr>
        <w:t>Dear Employee,</w:t>
      </w:r>
    </w:p>
    <w:p w:rsidR="00C361AB" w:rsidRPr="00C361AB" w:rsidRDefault="00C361AB" w:rsidP="00C361AB">
      <w:pPr>
        <w:rPr>
          <w:rFonts w:ascii="Times New Roman" w:hAnsi="Times New Roman" w:cs="Times New Roman"/>
          <w:sz w:val="24"/>
          <w:szCs w:val="24"/>
        </w:rPr>
      </w:pPr>
    </w:p>
    <w:p w:rsidR="008B239B" w:rsidRDefault="008B239B" w:rsidP="00C361AB">
      <w:pPr>
        <w:rPr>
          <w:rFonts w:ascii="Times New Roman" w:hAnsi="Times New Roman" w:cs="Times New Roman"/>
          <w:sz w:val="24"/>
          <w:szCs w:val="24"/>
        </w:rPr>
      </w:pPr>
      <w:r w:rsidRPr="00C361AB">
        <w:rPr>
          <w:rFonts w:ascii="Times New Roman" w:hAnsi="Times New Roman" w:cs="Times New Roman"/>
          <w:sz w:val="24"/>
          <w:szCs w:val="24"/>
        </w:rPr>
        <w:t xml:space="preserve">The School District’s Health Insurance open enrollment period for the </w:t>
      </w:r>
      <w:r w:rsidRPr="009E6EB1">
        <w:rPr>
          <w:rFonts w:ascii="Times New Roman" w:hAnsi="Times New Roman" w:cs="Times New Roman"/>
          <w:color w:val="FF0000"/>
          <w:sz w:val="24"/>
          <w:szCs w:val="24"/>
        </w:rPr>
        <w:t>INSERT</w:t>
      </w:r>
      <w:r w:rsidRPr="00C361AB">
        <w:rPr>
          <w:rFonts w:ascii="Times New Roman" w:hAnsi="Times New Roman" w:cs="Times New Roman"/>
          <w:sz w:val="24"/>
          <w:szCs w:val="24"/>
        </w:rPr>
        <w:t xml:space="preserve"> year will begin on </w:t>
      </w:r>
      <w:r w:rsidRPr="009E6EB1">
        <w:rPr>
          <w:rFonts w:ascii="Times New Roman" w:hAnsi="Times New Roman" w:cs="Times New Roman"/>
          <w:color w:val="FF0000"/>
          <w:sz w:val="24"/>
          <w:szCs w:val="24"/>
        </w:rPr>
        <w:t>INSERT DATE</w:t>
      </w:r>
      <w:r w:rsidRPr="00C361AB">
        <w:rPr>
          <w:rFonts w:ascii="Times New Roman" w:hAnsi="Times New Roman" w:cs="Times New Roman"/>
          <w:sz w:val="24"/>
          <w:szCs w:val="24"/>
        </w:rPr>
        <w:t xml:space="preserve">.  This e-mail is the first step of a </w:t>
      </w:r>
      <w:r w:rsidR="001D32DD" w:rsidRPr="00C361AB">
        <w:rPr>
          <w:rFonts w:ascii="Times New Roman" w:hAnsi="Times New Roman" w:cs="Times New Roman"/>
          <w:sz w:val="24"/>
          <w:szCs w:val="24"/>
        </w:rPr>
        <w:t>three-part</w:t>
      </w:r>
      <w:r w:rsidRPr="00C361AB">
        <w:rPr>
          <w:rFonts w:ascii="Times New Roman" w:hAnsi="Times New Roman" w:cs="Times New Roman"/>
          <w:sz w:val="24"/>
          <w:szCs w:val="24"/>
        </w:rPr>
        <w:t xml:space="preserve"> process.  The information below covers what open enrollment is and what you may do during this time.  Please review the information carefully.</w:t>
      </w:r>
    </w:p>
    <w:p w:rsidR="00C361AB" w:rsidRP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b/>
          <w:sz w:val="24"/>
          <w:szCs w:val="24"/>
        </w:rPr>
        <w:t>Reasons for Open enrollment:</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sz w:val="24"/>
          <w:szCs w:val="24"/>
        </w:rPr>
        <w:t xml:space="preserve">The Patient Protection and Affordable Care Act require employers to establish specific open enrollment periods for their employees so that required documents can be provided to the employees at the beginning of the set period.  </w:t>
      </w:r>
    </w:p>
    <w:p w:rsidR="00C361AB" w:rsidRDefault="00C361AB" w:rsidP="00C361AB">
      <w:pPr>
        <w:rPr>
          <w:rFonts w:ascii="Times New Roman" w:hAnsi="Times New Roman" w:cs="Times New Roman"/>
          <w:b/>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b/>
          <w:sz w:val="24"/>
          <w:szCs w:val="24"/>
        </w:rPr>
        <w:t>What Open Enrollment Means:</w:t>
      </w:r>
    </w:p>
    <w:p w:rsidR="00C361AB" w:rsidRDefault="00C361AB" w:rsidP="00C361AB">
      <w:pPr>
        <w:rPr>
          <w:rFonts w:ascii="Times New Roman" w:hAnsi="Times New Roman" w:cs="Times New Roman"/>
          <w:sz w:val="24"/>
          <w:szCs w:val="24"/>
          <w:u w:val="single"/>
        </w:rPr>
      </w:pPr>
    </w:p>
    <w:p w:rsidR="008B239B" w:rsidRPr="00C361AB" w:rsidRDefault="008B239B" w:rsidP="00C361AB">
      <w:pPr>
        <w:rPr>
          <w:rFonts w:ascii="Times New Roman" w:hAnsi="Times New Roman" w:cs="Times New Roman"/>
          <w:sz w:val="24"/>
          <w:szCs w:val="24"/>
          <w:u w:val="single"/>
        </w:rPr>
      </w:pPr>
      <w:r w:rsidRPr="00C361AB">
        <w:rPr>
          <w:rFonts w:ascii="Times New Roman" w:hAnsi="Times New Roman" w:cs="Times New Roman"/>
          <w:sz w:val="24"/>
          <w:szCs w:val="24"/>
          <w:u w:val="single"/>
        </w:rPr>
        <w:t>Health, Dental and Vision Plans:</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u w:val="single"/>
        </w:rPr>
      </w:pPr>
      <w:r w:rsidRPr="00C361AB">
        <w:rPr>
          <w:rFonts w:ascii="Times New Roman" w:hAnsi="Times New Roman" w:cs="Times New Roman"/>
          <w:sz w:val="24"/>
          <w:szCs w:val="24"/>
        </w:rPr>
        <w:t xml:space="preserve">During the open enrollment period, you and/or your eligible dependent(s) have the opportunity to </w:t>
      </w:r>
      <w:r w:rsidRPr="00C361AB">
        <w:rPr>
          <w:rFonts w:ascii="Times New Roman" w:hAnsi="Times New Roman" w:cs="Times New Roman"/>
          <w:b/>
          <w:sz w:val="24"/>
          <w:szCs w:val="24"/>
          <w:u w:val="single"/>
        </w:rPr>
        <w:t>enroll</w:t>
      </w:r>
      <w:r w:rsidRPr="00C361AB">
        <w:rPr>
          <w:rFonts w:ascii="Times New Roman" w:hAnsi="Times New Roman" w:cs="Times New Roman"/>
          <w:sz w:val="24"/>
          <w:szCs w:val="24"/>
        </w:rPr>
        <w:t xml:space="preserve"> for medical, dental, and vision coverage </w:t>
      </w:r>
      <w:r w:rsidRPr="009E6EB1">
        <w:rPr>
          <w:rFonts w:ascii="Times New Roman" w:hAnsi="Times New Roman" w:cs="Times New Roman"/>
          <w:color w:val="FF0000"/>
          <w:sz w:val="24"/>
          <w:szCs w:val="24"/>
        </w:rPr>
        <w:t>(ONLY LIST THOSE PROGRAMS THAT THE SCHOOL DISTRICT OFFERS)</w:t>
      </w:r>
      <w:r w:rsidRPr="00C361AB">
        <w:rPr>
          <w:rFonts w:ascii="Times New Roman" w:hAnsi="Times New Roman" w:cs="Times New Roman"/>
          <w:sz w:val="24"/>
          <w:szCs w:val="24"/>
        </w:rPr>
        <w:t xml:space="preserve"> or </w:t>
      </w:r>
      <w:r w:rsidRPr="00C361AB">
        <w:rPr>
          <w:rFonts w:ascii="Times New Roman" w:hAnsi="Times New Roman" w:cs="Times New Roman"/>
          <w:b/>
          <w:sz w:val="24"/>
          <w:szCs w:val="24"/>
          <w:u w:val="single"/>
        </w:rPr>
        <w:t>make changes</w:t>
      </w:r>
      <w:r w:rsidRPr="00C361AB">
        <w:rPr>
          <w:rFonts w:ascii="Times New Roman" w:hAnsi="Times New Roman" w:cs="Times New Roman"/>
          <w:sz w:val="24"/>
          <w:szCs w:val="24"/>
        </w:rPr>
        <w:t xml:space="preserve"> to your existing coverage.  If you are currently </w:t>
      </w:r>
      <w:r w:rsidR="001D32DD" w:rsidRPr="00C361AB">
        <w:rPr>
          <w:rFonts w:ascii="Times New Roman" w:hAnsi="Times New Roman" w:cs="Times New Roman"/>
          <w:sz w:val="24"/>
          <w:szCs w:val="24"/>
        </w:rPr>
        <w:t>enrolled in</w:t>
      </w:r>
      <w:r w:rsidRPr="00C361AB">
        <w:rPr>
          <w:rFonts w:ascii="Times New Roman" w:hAnsi="Times New Roman" w:cs="Times New Roman"/>
          <w:sz w:val="24"/>
          <w:szCs w:val="24"/>
        </w:rPr>
        <w:t xml:space="preserve"> our health, dental and vision coverage, and </w:t>
      </w:r>
      <w:r w:rsidRPr="00C361AB">
        <w:rPr>
          <w:rFonts w:ascii="Times New Roman" w:hAnsi="Times New Roman" w:cs="Times New Roman"/>
          <w:b/>
          <w:sz w:val="24"/>
          <w:szCs w:val="24"/>
          <w:u w:val="single"/>
        </w:rPr>
        <w:t xml:space="preserve">do not wish to make any changes to your existing coverage, no action is required on your part </w:t>
      </w:r>
      <w:r w:rsidRPr="00C361AB">
        <w:rPr>
          <w:rFonts w:ascii="Times New Roman" w:hAnsi="Times New Roman" w:cs="Times New Roman"/>
          <w:sz w:val="24"/>
          <w:szCs w:val="24"/>
        </w:rPr>
        <w:t xml:space="preserve">and the new contribution rates will automatically be reflected in your </w:t>
      </w:r>
      <w:r w:rsidRPr="009E6EB1">
        <w:rPr>
          <w:rFonts w:ascii="Times New Roman" w:hAnsi="Times New Roman" w:cs="Times New Roman"/>
          <w:color w:val="FF0000"/>
          <w:sz w:val="24"/>
          <w:szCs w:val="24"/>
        </w:rPr>
        <w:t>INSERT</w:t>
      </w:r>
      <w:r w:rsidRPr="00C361AB">
        <w:rPr>
          <w:rFonts w:ascii="Times New Roman" w:hAnsi="Times New Roman" w:cs="Times New Roman"/>
          <w:sz w:val="24"/>
          <w:szCs w:val="24"/>
        </w:rPr>
        <w:t xml:space="preserve"> pay.  Please remember that premium rates for VEHI plans change on July 1</w:t>
      </w:r>
      <w:r w:rsidRPr="00C361AB">
        <w:rPr>
          <w:rFonts w:ascii="Times New Roman" w:hAnsi="Times New Roman" w:cs="Times New Roman"/>
          <w:sz w:val="24"/>
          <w:szCs w:val="24"/>
          <w:vertAlign w:val="superscript"/>
        </w:rPr>
        <w:t>st</w:t>
      </w:r>
      <w:r w:rsidRPr="00C361AB">
        <w:rPr>
          <w:rFonts w:ascii="Times New Roman" w:hAnsi="Times New Roman" w:cs="Times New Roman"/>
          <w:sz w:val="24"/>
          <w:szCs w:val="24"/>
        </w:rPr>
        <w:t xml:space="preserve"> annually.  </w:t>
      </w:r>
    </w:p>
    <w:p w:rsidR="00C361AB" w:rsidRDefault="00C361AB" w:rsidP="00C361AB">
      <w:pPr>
        <w:rPr>
          <w:rFonts w:ascii="Times New Roman" w:hAnsi="Times New Roman" w:cs="Times New Roman"/>
          <w:sz w:val="24"/>
          <w:szCs w:val="24"/>
          <w:u w:val="single"/>
        </w:rPr>
      </w:pPr>
    </w:p>
    <w:p w:rsidR="008B239B" w:rsidRPr="00C361AB" w:rsidRDefault="008B239B" w:rsidP="00C361AB">
      <w:pPr>
        <w:rPr>
          <w:rFonts w:ascii="Times New Roman" w:hAnsi="Times New Roman" w:cs="Times New Roman"/>
          <w:sz w:val="24"/>
          <w:szCs w:val="24"/>
          <w:u w:val="single"/>
        </w:rPr>
      </w:pPr>
      <w:r w:rsidRPr="00C361AB">
        <w:rPr>
          <w:rFonts w:ascii="Times New Roman" w:hAnsi="Times New Roman" w:cs="Times New Roman"/>
          <w:sz w:val="24"/>
          <w:szCs w:val="24"/>
          <w:u w:val="single"/>
        </w:rPr>
        <w:t>Flexible Spending (FSA), Dependent Care (DCA) and Health Saving Accounts and Cash in Lieu Benefits:</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u w:val="single"/>
        </w:rPr>
      </w:pPr>
      <w:r w:rsidRPr="00C361AB">
        <w:rPr>
          <w:rFonts w:ascii="Times New Roman" w:hAnsi="Times New Roman" w:cs="Times New Roman"/>
          <w:sz w:val="24"/>
          <w:szCs w:val="24"/>
        </w:rPr>
        <w:t xml:space="preserve">During the open enrollment period, you and/or your eligible dependent(s) have the opportunity to </w:t>
      </w:r>
      <w:r w:rsidRPr="00C361AB">
        <w:rPr>
          <w:rFonts w:ascii="Times New Roman" w:hAnsi="Times New Roman" w:cs="Times New Roman"/>
          <w:b/>
          <w:sz w:val="24"/>
          <w:szCs w:val="24"/>
          <w:u w:val="single"/>
        </w:rPr>
        <w:t>elect to participate</w:t>
      </w:r>
      <w:r w:rsidRPr="00C361AB">
        <w:rPr>
          <w:rFonts w:ascii="Times New Roman" w:hAnsi="Times New Roman" w:cs="Times New Roman"/>
          <w:sz w:val="24"/>
          <w:szCs w:val="24"/>
        </w:rPr>
        <w:t xml:space="preserve"> in a FSA, DCA and/or HSA</w:t>
      </w:r>
      <w:r w:rsidR="000E78D3" w:rsidRPr="00C361AB">
        <w:rPr>
          <w:rFonts w:ascii="Times New Roman" w:hAnsi="Times New Roman" w:cs="Times New Roman"/>
          <w:sz w:val="24"/>
          <w:szCs w:val="24"/>
        </w:rPr>
        <w:t xml:space="preserve"> or to participate in our Cash In Lieu of Health Insurance program</w:t>
      </w:r>
      <w:r w:rsidRPr="00C361AB">
        <w:rPr>
          <w:rFonts w:ascii="Times New Roman" w:hAnsi="Times New Roman" w:cs="Times New Roman"/>
          <w:sz w:val="24"/>
          <w:szCs w:val="24"/>
        </w:rPr>
        <w:t xml:space="preserve">.  </w:t>
      </w:r>
      <w:r w:rsidRPr="009E6EB1">
        <w:rPr>
          <w:rFonts w:ascii="Times New Roman" w:hAnsi="Times New Roman" w:cs="Times New Roman"/>
          <w:color w:val="FF0000"/>
          <w:sz w:val="24"/>
          <w:szCs w:val="24"/>
        </w:rPr>
        <w:t>(ONLY LIST THOSE PROGRAMS THAT THE SCHOOL DISTRICT OFFERS)</w:t>
      </w:r>
      <w:r w:rsidRPr="00C361AB">
        <w:rPr>
          <w:rFonts w:ascii="Times New Roman" w:hAnsi="Times New Roman" w:cs="Times New Roman"/>
          <w:sz w:val="24"/>
          <w:szCs w:val="24"/>
        </w:rPr>
        <w:t xml:space="preserve">.  </w:t>
      </w:r>
      <w:r w:rsidR="000E78D3" w:rsidRPr="00C361AB">
        <w:rPr>
          <w:rFonts w:ascii="Times New Roman" w:hAnsi="Times New Roman" w:cs="Times New Roman"/>
          <w:sz w:val="24"/>
          <w:szCs w:val="24"/>
        </w:rPr>
        <w:t>These</w:t>
      </w:r>
      <w:r w:rsidRPr="00C361AB">
        <w:rPr>
          <w:rFonts w:ascii="Times New Roman" w:hAnsi="Times New Roman" w:cs="Times New Roman"/>
          <w:sz w:val="24"/>
          <w:szCs w:val="24"/>
        </w:rPr>
        <w:t xml:space="preserve"> election</w:t>
      </w:r>
      <w:r w:rsidR="000E78D3" w:rsidRPr="00C361AB">
        <w:rPr>
          <w:rFonts w:ascii="Times New Roman" w:hAnsi="Times New Roman" w:cs="Times New Roman"/>
          <w:sz w:val="24"/>
          <w:szCs w:val="24"/>
        </w:rPr>
        <w:t>s</w:t>
      </w:r>
      <w:r w:rsidRPr="00C361AB">
        <w:rPr>
          <w:rFonts w:ascii="Times New Roman" w:hAnsi="Times New Roman" w:cs="Times New Roman"/>
          <w:sz w:val="24"/>
          <w:szCs w:val="24"/>
        </w:rPr>
        <w:t xml:space="preserve"> must occur </w:t>
      </w:r>
      <w:r w:rsidR="001D32DD" w:rsidRPr="00C361AB">
        <w:rPr>
          <w:rFonts w:ascii="Times New Roman" w:hAnsi="Times New Roman" w:cs="Times New Roman"/>
          <w:sz w:val="24"/>
          <w:szCs w:val="24"/>
        </w:rPr>
        <w:t>annually and</w:t>
      </w:r>
      <w:r w:rsidRPr="00C361AB">
        <w:rPr>
          <w:rFonts w:ascii="Times New Roman" w:hAnsi="Times New Roman" w:cs="Times New Roman"/>
          <w:sz w:val="24"/>
          <w:szCs w:val="24"/>
        </w:rPr>
        <w:t xml:space="preserve"> </w:t>
      </w:r>
      <w:r w:rsidRPr="00C361AB">
        <w:rPr>
          <w:rFonts w:ascii="Times New Roman" w:hAnsi="Times New Roman" w:cs="Times New Roman"/>
          <w:b/>
          <w:sz w:val="24"/>
          <w:szCs w:val="24"/>
          <w:u w:val="single"/>
        </w:rPr>
        <w:t xml:space="preserve">action is required on your part </w:t>
      </w:r>
      <w:r w:rsidRPr="00C361AB">
        <w:rPr>
          <w:rFonts w:ascii="Times New Roman" w:hAnsi="Times New Roman" w:cs="Times New Roman"/>
          <w:sz w:val="24"/>
          <w:szCs w:val="24"/>
        </w:rPr>
        <w:t xml:space="preserve">elect these benefits for the next Plan Year.  </w:t>
      </w:r>
    </w:p>
    <w:p w:rsidR="00C361AB" w:rsidRDefault="00C361AB" w:rsidP="00C361AB">
      <w:pPr>
        <w:rPr>
          <w:rFonts w:ascii="Times New Roman" w:hAnsi="Times New Roman" w:cs="Times New Roman"/>
          <w:b/>
          <w:sz w:val="24"/>
          <w:szCs w:val="24"/>
        </w:rPr>
      </w:pPr>
    </w:p>
    <w:p w:rsidR="008B239B" w:rsidRPr="00C361AB" w:rsidRDefault="008B239B" w:rsidP="00C361AB">
      <w:pPr>
        <w:rPr>
          <w:rFonts w:ascii="Times New Roman" w:hAnsi="Times New Roman" w:cs="Times New Roman"/>
          <w:b/>
          <w:sz w:val="24"/>
          <w:szCs w:val="24"/>
        </w:rPr>
      </w:pPr>
      <w:r w:rsidRPr="00C361AB">
        <w:rPr>
          <w:rFonts w:ascii="Times New Roman" w:hAnsi="Times New Roman" w:cs="Times New Roman"/>
          <w:b/>
          <w:sz w:val="24"/>
          <w:szCs w:val="24"/>
        </w:rPr>
        <w:t>Enrollment Dates:</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b/>
          <w:sz w:val="24"/>
          <w:szCs w:val="24"/>
        </w:rPr>
      </w:pPr>
      <w:r w:rsidRPr="00C361AB">
        <w:rPr>
          <w:rFonts w:ascii="Times New Roman" w:hAnsi="Times New Roman" w:cs="Times New Roman"/>
          <w:sz w:val="24"/>
          <w:szCs w:val="24"/>
        </w:rPr>
        <w:t xml:space="preserve">The open enrollment period will be </w:t>
      </w:r>
      <w:r w:rsidRPr="009E6EB1">
        <w:rPr>
          <w:rFonts w:ascii="Times New Roman" w:hAnsi="Times New Roman" w:cs="Times New Roman"/>
          <w:b/>
          <w:color w:val="FF0000"/>
          <w:sz w:val="24"/>
          <w:szCs w:val="24"/>
        </w:rPr>
        <w:t>INSERT DATES</w:t>
      </w:r>
      <w:r w:rsidRPr="00C361AB">
        <w:rPr>
          <w:rFonts w:ascii="Times New Roman" w:hAnsi="Times New Roman" w:cs="Times New Roman"/>
          <w:b/>
          <w:sz w:val="24"/>
          <w:szCs w:val="24"/>
        </w:rPr>
        <w:t xml:space="preserve">, </w:t>
      </w:r>
      <w:r w:rsidRPr="00C361AB">
        <w:rPr>
          <w:rFonts w:ascii="Times New Roman" w:hAnsi="Times New Roman" w:cs="Times New Roman"/>
          <w:sz w:val="24"/>
          <w:szCs w:val="24"/>
        </w:rPr>
        <w:t xml:space="preserve">and any changes made during open enrollment will be effective </w:t>
      </w:r>
      <w:r w:rsidRPr="009E6EB1">
        <w:rPr>
          <w:rFonts w:ascii="Times New Roman" w:hAnsi="Times New Roman" w:cs="Times New Roman"/>
          <w:sz w:val="24"/>
          <w:szCs w:val="24"/>
        </w:rPr>
        <w:t>on</w:t>
      </w:r>
      <w:r w:rsidRPr="00C361AB">
        <w:rPr>
          <w:rFonts w:ascii="Times New Roman" w:hAnsi="Times New Roman" w:cs="Times New Roman"/>
          <w:b/>
          <w:sz w:val="24"/>
          <w:szCs w:val="24"/>
        </w:rPr>
        <w:t xml:space="preserve"> </w:t>
      </w:r>
      <w:r w:rsidRPr="009E6EB1">
        <w:rPr>
          <w:rFonts w:ascii="Times New Roman" w:hAnsi="Times New Roman" w:cs="Times New Roman"/>
          <w:b/>
          <w:color w:val="FF0000"/>
          <w:sz w:val="24"/>
          <w:szCs w:val="24"/>
        </w:rPr>
        <w:t>INSERT DATE</w:t>
      </w:r>
      <w:r w:rsidRPr="00C361AB">
        <w:rPr>
          <w:rFonts w:ascii="Times New Roman" w:hAnsi="Times New Roman" w:cs="Times New Roman"/>
          <w:b/>
          <w:sz w:val="24"/>
          <w:szCs w:val="24"/>
        </w:rPr>
        <w:t xml:space="preserve">.  </w:t>
      </w:r>
    </w:p>
    <w:p w:rsidR="00C361AB" w:rsidRDefault="00C361AB" w:rsidP="00C361AB">
      <w:pPr>
        <w:rPr>
          <w:rFonts w:ascii="Times New Roman" w:hAnsi="Times New Roman" w:cs="Times New Roman"/>
          <w:b/>
          <w:sz w:val="24"/>
          <w:szCs w:val="24"/>
        </w:rPr>
      </w:pPr>
    </w:p>
    <w:p w:rsidR="008B239B" w:rsidRPr="00C361AB" w:rsidRDefault="008B239B" w:rsidP="00C361AB">
      <w:pPr>
        <w:rPr>
          <w:rFonts w:ascii="Times New Roman" w:hAnsi="Times New Roman" w:cs="Times New Roman"/>
          <w:b/>
          <w:sz w:val="24"/>
          <w:szCs w:val="24"/>
        </w:rPr>
      </w:pPr>
      <w:r w:rsidRPr="00C361AB">
        <w:rPr>
          <w:rFonts w:ascii="Times New Roman" w:hAnsi="Times New Roman" w:cs="Times New Roman"/>
          <w:b/>
          <w:sz w:val="24"/>
          <w:szCs w:val="24"/>
        </w:rPr>
        <w:t>Actions you may take:</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sz w:val="24"/>
          <w:szCs w:val="24"/>
        </w:rPr>
        <w:t xml:space="preserve">During open enrollment, you will have the ability to take the following actions: </w:t>
      </w:r>
    </w:p>
    <w:p w:rsidR="008B239B" w:rsidRPr="00C361AB" w:rsidRDefault="008B239B" w:rsidP="00C361AB">
      <w:pPr>
        <w:numPr>
          <w:ilvl w:val="0"/>
          <w:numId w:val="1"/>
        </w:numPr>
        <w:rPr>
          <w:rFonts w:ascii="Times New Roman" w:hAnsi="Times New Roman" w:cs="Times New Roman"/>
          <w:sz w:val="24"/>
          <w:szCs w:val="24"/>
        </w:rPr>
      </w:pPr>
      <w:r w:rsidRPr="00C361AB">
        <w:rPr>
          <w:rFonts w:ascii="Times New Roman" w:hAnsi="Times New Roman" w:cs="Times New Roman"/>
          <w:sz w:val="24"/>
          <w:szCs w:val="24"/>
        </w:rPr>
        <w:t>Enroll (if not currently enrolled but eligible),</w:t>
      </w:r>
    </w:p>
    <w:p w:rsidR="008B239B" w:rsidRPr="00C361AB" w:rsidRDefault="008B239B" w:rsidP="00C361AB">
      <w:pPr>
        <w:numPr>
          <w:ilvl w:val="0"/>
          <w:numId w:val="1"/>
        </w:numPr>
        <w:rPr>
          <w:rFonts w:ascii="Times New Roman" w:hAnsi="Times New Roman" w:cs="Times New Roman"/>
          <w:sz w:val="24"/>
          <w:szCs w:val="24"/>
        </w:rPr>
      </w:pPr>
      <w:r w:rsidRPr="00C361AB">
        <w:rPr>
          <w:rFonts w:ascii="Times New Roman" w:hAnsi="Times New Roman" w:cs="Times New Roman"/>
          <w:sz w:val="24"/>
          <w:szCs w:val="24"/>
        </w:rPr>
        <w:t>Add/Remove dependents (with proper documentation),</w:t>
      </w:r>
    </w:p>
    <w:p w:rsidR="008B239B" w:rsidRPr="00C361AB" w:rsidRDefault="008B239B" w:rsidP="00C361AB">
      <w:pPr>
        <w:numPr>
          <w:ilvl w:val="0"/>
          <w:numId w:val="1"/>
        </w:numPr>
        <w:rPr>
          <w:rFonts w:ascii="Times New Roman" w:hAnsi="Times New Roman" w:cs="Times New Roman"/>
          <w:sz w:val="24"/>
          <w:szCs w:val="24"/>
        </w:rPr>
      </w:pPr>
      <w:r w:rsidRPr="00C361AB">
        <w:rPr>
          <w:rFonts w:ascii="Times New Roman" w:hAnsi="Times New Roman" w:cs="Times New Roman"/>
          <w:sz w:val="24"/>
          <w:szCs w:val="24"/>
        </w:rPr>
        <w:lastRenderedPageBreak/>
        <w:t>Change plans when available, or</w:t>
      </w:r>
    </w:p>
    <w:p w:rsidR="008B239B" w:rsidRPr="00C361AB" w:rsidRDefault="008B239B" w:rsidP="00C361AB">
      <w:pPr>
        <w:numPr>
          <w:ilvl w:val="0"/>
          <w:numId w:val="1"/>
        </w:numPr>
        <w:rPr>
          <w:rFonts w:ascii="Times New Roman" w:hAnsi="Times New Roman" w:cs="Times New Roman"/>
          <w:b/>
          <w:sz w:val="24"/>
          <w:szCs w:val="24"/>
        </w:rPr>
      </w:pPr>
      <w:r w:rsidRPr="00C361AB">
        <w:rPr>
          <w:rFonts w:ascii="Times New Roman" w:hAnsi="Times New Roman" w:cs="Times New Roman"/>
          <w:sz w:val="24"/>
          <w:szCs w:val="24"/>
        </w:rPr>
        <w:t>Opt out of a plan.</w:t>
      </w:r>
    </w:p>
    <w:p w:rsidR="00C361AB" w:rsidRDefault="00C361AB" w:rsidP="00C361AB">
      <w:pPr>
        <w:rPr>
          <w:rFonts w:ascii="Times New Roman" w:hAnsi="Times New Roman" w:cs="Times New Roman"/>
          <w:b/>
          <w:sz w:val="24"/>
          <w:szCs w:val="24"/>
        </w:rPr>
      </w:pPr>
    </w:p>
    <w:p w:rsidR="008B239B" w:rsidRPr="00C361AB" w:rsidRDefault="008B239B" w:rsidP="00C361AB">
      <w:pPr>
        <w:rPr>
          <w:rFonts w:ascii="Times New Roman" w:hAnsi="Times New Roman" w:cs="Times New Roman"/>
          <w:b/>
          <w:sz w:val="24"/>
          <w:szCs w:val="24"/>
        </w:rPr>
      </w:pPr>
      <w:r w:rsidRPr="00C361AB">
        <w:rPr>
          <w:rFonts w:ascii="Times New Roman" w:hAnsi="Times New Roman" w:cs="Times New Roman"/>
          <w:b/>
          <w:sz w:val="24"/>
          <w:szCs w:val="24"/>
        </w:rPr>
        <w:t>Qualifying Life Events:</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sz w:val="24"/>
          <w:szCs w:val="24"/>
        </w:rPr>
        <w:t xml:space="preserve">Once the enrollment deadline is past, your choices are binding until the next open enrollment period.  Mid-year cancellation is not permitted.  The only exceptions allowed are if you experience a qualifying life event.  Completed enrollment forms and documentation of qualifying life events will be required within </w:t>
      </w:r>
      <w:r w:rsidRPr="00C361AB">
        <w:rPr>
          <w:rFonts w:ascii="Times New Roman" w:hAnsi="Times New Roman" w:cs="Times New Roman"/>
          <w:b/>
          <w:sz w:val="24"/>
          <w:szCs w:val="24"/>
        </w:rPr>
        <w:t>31 days</w:t>
      </w:r>
      <w:r w:rsidRPr="00C361AB">
        <w:rPr>
          <w:rFonts w:ascii="Times New Roman" w:hAnsi="Times New Roman" w:cs="Times New Roman"/>
          <w:sz w:val="24"/>
          <w:szCs w:val="24"/>
        </w:rPr>
        <w:t xml:space="preserve"> of the </w:t>
      </w:r>
      <w:r w:rsidRPr="00C361AB">
        <w:rPr>
          <w:rFonts w:ascii="Times New Roman" w:hAnsi="Times New Roman" w:cs="Times New Roman"/>
          <w:b/>
          <w:sz w:val="24"/>
          <w:szCs w:val="24"/>
        </w:rPr>
        <w:t>event</w:t>
      </w:r>
      <w:r w:rsidRPr="00C361AB">
        <w:rPr>
          <w:rFonts w:ascii="Times New Roman" w:hAnsi="Times New Roman" w:cs="Times New Roman"/>
          <w:sz w:val="24"/>
          <w:szCs w:val="24"/>
        </w:rPr>
        <w:t>.  A list of possible qualifying life events and supporting documentation include:</w:t>
      </w:r>
      <w:r w:rsidR="00C361AB">
        <w:rPr>
          <w:rFonts w:ascii="Times New Roman" w:hAnsi="Times New Roman" w:cs="Times New Roman"/>
          <w:sz w:val="24"/>
          <w:szCs w:val="24"/>
        </w:rPr>
        <w:br/>
      </w:r>
    </w:p>
    <w:p w:rsidR="008B239B" w:rsidRPr="00C361AB" w:rsidRDefault="008B239B" w:rsidP="00C361AB">
      <w:pPr>
        <w:numPr>
          <w:ilvl w:val="0"/>
          <w:numId w:val="3"/>
        </w:numPr>
        <w:rPr>
          <w:rFonts w:ascii="Times New Roman" w:hAnsi="Times New Roman" w:cs="Times New Roman"/>
          <w:sz w:val="24"/>
          <w:szCs w:val="24"/>
        </w:rPr>
      </w:pPr>
      <w:r w:rsidRPr="00C361AB">
        <w:rPr>
          <w:rFonts w:ascii="Times New Roman" w:hAnsi="Times New Roman" w:cs="Times New Roman"/>
          <w:sz w:val="24"/>
          <w:szCs w:val="24"/>
        </w:rPr>
        <w:t>Marriage</w:t>
      </w:r>
    </w:p>
    <w:p w:rsidR="008B239B" w:rsidRDefault="008B239B" w:rsidP="00C361AB">
      <w:pPr>
        <w:numPr>
          <w:ilvl w:val="1"/>
          <w:numId w:val="2"/>
        </w:numPr>
        <w:rPr>
          <w:rFonts w:ascii="Times New Roman" w:hAnsi="Times New Roman" w:cs="Times New Roman"/>
          <w:sz w:val="24"/>
          <w:szCs w:val="24"/>
        </w:rPr>
      </w:pPr>
      <w:r w:rsidRPr="00C361AB">
        <w:rPr>
          <w:rFonts w:ascii="Times New Roman" w:hAnsi="Times New Roman" w:cs="Times New Roman"/>
          <w:sz w:val="24"/>
          <w:szCs w:val="24"/>
        </w:rPr>
        <w:t xml:space="preserve">Documentation – Copy of a certified marriage certificate plus one of the following: a federal tax return, mortgage statement, bank statement, utility bill, rental or lease agreement with </w:t>
      </w:r>
      <w:r w:rsidR="001D32DD">
        <w:rPr>
          <w:rFonts w:ascii="Times New Roman" w:hAnsi="Times New Roman" w:cs="Times New Roman"/>
          <w:sz w:val="24"/>
          <w:szCs w:val="24"/>
        </w:rPr>
        <w:t xml:space="preserve">the </w:t>
      </w:r>
      <w:r w:rsidRPr="00C361AB">
        <w:rPr>
          <w:rFonts w:ascii="Times New Roman" w:hAnsi="Times New Roman" w:cs="Times New Roman"/>
          <w:sz w:val="24"/>
          <w:szCs w:val="24"/>
        </w:rPr>
        <w:t>employee’s and spouse’s names. </w:t>
      </w:r>
    </w:p>
    <w:p w:rsidR="00C361AB" w:rsidRPr="00C361AB" w:rsidRDefault="00C361AB" w:rsidP="00C361AB">
      <w:pPr>
        <w:ind w:left="1440"/>
        <w:rPr>
          <w:rFonts w:ascii="Times New Roman" w:hAnsi="Times New Roman" w:cs="Times New Roman"/>
          <w:sz w:val="24"/>
          <w:szCs w:val="24"/>
        </w:rPr>
      </w:pPr>
    </w:p>
    <w:p w:rsidR="008B239B" w:rsidRPr="00C361AB" w:rsidRDefault="008B239B" w:rsidP="00C361AB">
      <w:pPr>
        <w:numPr>
          <w:ilvl w:val="0"/>
          <w:numId w:val="2"/>
        </w:numPr>
        <w:rPr>
          <w:rFonts w:ascii="Times New Roman" w:hAnsi="Times New Roman" w:cs="Times New Roman"/>
          <w:sz w:val="24"/>
          <w:szCs w:val="24"/>
        </w:rPr>
      </w:pPr>
      <w:r w:rsidRPr="00C361AB">
        <w:rPr>
          <w:rFonts w:ascii="Times New Roman" w:hAnsi="Times New Roman" w:cs="Times New Roman"/>
          <w:sz w:val="24"/>
          <w:szCs w:val="24"/>
        </w:rPr>
        <w:t>Divorce</w:t>
      </w:r>
    </w:p>
    <w:p w:rsidR="008B239B" w:rsidRDefault="008B239B" w:rsidP="00C361AB">
      <w:pPr>
        <w:numPr>
          <w:ilvl w:val="1"/>
          <w:numId w:val="2"/>
        </w:numPr>
        <w:rPr>
          <w:rFonts w:ascii="Times New Roman" w:hAnsi="Times New Roman" w:cs="Times New Roman"/>
          <w:sz w:val="24"/>
          <w:szCs w:val="24"/>
        </w:rPr>
      </w:pPr>
      <w:r w:rsidRPr="00C361AB">
        <w:rPr>
          <w:rFonts w:ascii="Times New Roman" w:hAnsi="Times New Roman" w:cs="Times New Roman"/>
          <w:sz w:val="24"/>
          <w:szCs w:val="24"/>
        </w:rPr>
        <w:t>Documentation – Copy of divorce decree.</w:t>
      </w:r>
    </w:p>
    <w:p w:rsidR="00C361AB" w:rsidRPr="00C361AB" w:rsidRDefault="00C361AB" w:rsidP="00C361AB">
      <w:pPr>
        <w:ind w:left="1440"/>
        <w:rPr>
          <w:rFonts w:ascii="Times New Roman" w:hAnsi="Times New Roman" w:cs="Times New Roman"/>
          <w:sz w:val="24"/>
          <w:szCs w:val="24"/>
        </w:rPr>
      </w:pPr>
    </w:p>
    <w:p w:rsidR="008B239B" w:rsidRPr="00C361AB" w:rsidRDefault="008B239B" w:rsidP="00C361AB">
      <w:pPr>
        <w:numPr>
          <w:ilvl w:val="0"/>
          <w:numId w:val="2"/>
        </w:numPr>
        <w:rPr>
          <w:rFonts w:ascii="Times New Roman" w:hAnsi="Times New Roman" w:cs="Times New Roman"/>
          <w:sz w:val="24"/>
          <w:szCs w:val="24"/>
        </w:rPr>
      </w:pPr>
      <w:r w:rsidRPr="00C361AB">
        <w:rPr>
          <w:rFonts w:ascii="Times New Roman" w:hAnsi="Times New Roman" w:cs="Times New Roman"/>
          <w:sz w:val="24"/>
          <w:szCs w:val="24"/>
        </w:rPr>
        <w:t>Newly Eligible Dependents (Up to Age 26)</w:t>
      </w:r>
    </w:p>
    <w:p w:rsidR="008B239B" w:rsidRPr="00C361AB" w:rsidRDefault="008B239B" w:rsidP="00C361AB">
      <w:pPr>
        <w:numPr>
          <w:ilvl w:val="1"/>
          <w:numId w:val="2"/>
        </w:numPr>
        <w:rPr>
          <w:rFonts w:ascii="Times New Roman" w:hAnsi="Times New Roman" w:cs="Times New Roman"/>
          <w:sz w:val="24"/>
          <w:szCs w:val="24"/>
        </w:rPr>
      </w:pPr>
      <w:r w:rsidRPr="00C361AB">
        <w:rPr>
          <w:rFonts w:ascii="Times New Roman" w:hAnsi="Times New Roman" w:cs="Times New Roman"/>
          <w:sz w:val="24"/>
          <w:szCs w:val="24"/>
        </w:rPr>
        <w:t>Documentation – Birth certificate or adoption certificate.</w:t>
      </w:r>
    </w:p>
    <w:p w:rsidR="008B239B" w:rsidRDefault="008B239B" w:rsidP="00C361AB">
      <w:pPr>
        <w:numPr>
          <w:ilvl w:val="1"/>
          <w:numId w:val="2"/>
        </w:numPr>
        <w:rPr>
          <w:rFonts w:ascii="Times New Roman" w:hAnsi="Times New Roman" w:cs="Times New Roman"/>
          <w:sz w:val="24"/>
          <w:szCs w:val="24"/>
        </w:rPr>
      </w:pPr>
      <w:r w:rsidRPr="00C361AB">
        <w:rPr>
          <w:rFonts w:ascii="Times New Roman" w:hAnsi="Times New Roman" w:cs="Times New Roman"/>
          <w:sz w:val="24"/>
          <w:szCs w:val="24"/>
        </w:rPr>
        <w:t xml:space="preserve">Disabled dependents over age 26 may be eligible for insurance.  </w:t>
      </w:r>
    </w:p>
    <w:p w:rsidR="00C361AB" w:rsidRPr="00C361AB" w:rsidRDefault="00C361AB" w:rsidP="00C361AB">
      <w:pPr>
        <w:ind w:left="1440"/>
        <w:rPr>
          <w:rFonts w:ascii="Times New Roman" w:hAnsi="Times New Roman" w:cs="Times New Roman"/>
          <w:sz w:val="24"/>
          <w:szCs w:val="24"/>
        </w:rPr>
      </w:pPr>
    </w:p>
    <w:p w:rsidR="008B239B" w:rsidRPr="00C361AB" w:rsidRDefault="008B239B" w:rsidP="00C361AB">
      <w:pPr>
        <w:numPr>
          <w:ilvl w:val="0"/>
          <w:numId w:val="2"/>
        </w:numPr>
        <w:rPr>
          <w:rFonts w:ascii="Times New Roman" w:hAnsi="Times New Roman" w:cs="Times New Roman"/>
          <w:sz w:val="24"/>
          <w:szCs w:val="24"/>
        </w:rPr>
      </w:pPr>
      <w:r w:rsidRPr="00C361AB">
        <w:rPr>
          <w:rFonts w:ascii="Times New Roman" w:hAnsi="Times New Roman" w:cs="Times New Roman"/>
          <w:sz w:val="24"/>
          <w:szCs w:val="24"/>
        </w:rPr>
        <w:t>Loss of Coverage  for a Spouse</w:t>
      </w:r>
    </w:p>
    <w:p w:rsidR="008B239B" w:rsidRDefault="008B239B" w:rsidP="00C361AB">
      <w:pPr>
        <w:numPr>
          <w:ilvl w:val="1"/>
          <w:numId w:val="2"/>
        </w:numPr>
        <w:rPr>
          <w:rFonts w:ascii="Times New Roman" w:hAnsi="Times New Roman" w:cs="Times New Roman"/>
          <w:sz w:val="24"/>
          <w:szCs w:val="24"/>
        </w:rPr>
      </w:pPr>
      <w:r w:rsidRPr="00C361AB">
        <w:rPr>
          <w:rFonts w:ascii="Times New Roman" w:hAnsi="Times New Roman" w:cs="Times New Roman"/>
          <w:sz w:val="24"/>
          <w:szCs w:val="24"/>
        </w:rPr>
        <w:t>Documentation – Letter from spouse’s insurance provider stating you and any dependent(s) are no longer covered by their insurance plan.</w:t>
      </w:r>
    </w:p>
    <w:p w:rsidR="00C361AB" w:rsidRPr="00C361AB" w:rsidRDefault="00C361AB" w:rsidP="00C361AB">
      <w:pPr>
        <w:ind w:left="1440"/>
        <w:rPr>
          <w:rFonts w:ascii="Times New Roman" w:hAnsi="Times New Roman" w:cs="Times New Roman"/>
          <w:sz w:val="24"/>
          <w:szCs w:val="24"/>
        </w:rPr>
      </w:pPr>
    </w:p>
    <w:p w:rsidR="008B239B" w:rsidRPr="00C361AB" w:rsidRDefault="008B239B" w:rsidP="00C361AB">
      <w:pPr>
        <w:rPr>
          <w:rFonts w:ascii="Times New Roman" w:hAnsi="Times New Roman" w:cs="Times New Roman"/>
          <w:b/>
          <w:sz w:val="24"/>
          <w:szCs w:val="24"/>
        </w:rPr>
      </w:pPr>
      <w:r w:rsidRPr="00C361AB">
        <w:rPr>
          <w:rFonts w:ascii="Times New Roman" w:hAnsi="Times New Roman" w:cs="Times New Roman"/>
          <w:b/>
          <w:sz w:val="24"/>
          <w:szCs w:val="24"/>
        </w:rPr>
        <w:t>Next Steps:</w:t>
      </w: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sz w:val="24"/>
          <w:szCs w:val="24"/>
        </w:rPr>
        <w:t xml:space="preserve">Over the next few days, you will receive two more e-mails regarding open enrollment:  </w:t>
      </w:r>
    </w:p>
    <w:p w:rsidR="00C361AB" w:rsidRDefault="00C361AB" w:rsidP="00C361AB">
      <w:pPr>
        <w:ind w:left="720"/>
        <w:rPr>
          <w:rFonts w:ascii="Times New Roman" w:hAnsi="Times New Roman" w:cs="Times New Roman"/>
          <w:sz w:val="24"/>
          <w:szCs w:val="24"/>
        </w:rPr>
      </w:pPr>
    </w:p>
    <w:p w:rsidR="008B239B" w:rsidRPr="00C361AB" w:rsidRDefault="008B239B" w:rsidP="00C361AB">
      <w:pPr>
        <w:numPr>
          <w:ilvl w:val="0"/>
          <w:numId w:val="4"/>
        </w:numPr>
        <w:rPr>
          <w:rFonts w:ascii="Times New Roman" w:hAnsi="Times New Roman" w:cs="Times New Roman"/>
          <w:sz w:val="24"/>
          <w:szCs w:val="24"/>
        </w:rPr>
      </w:pPr>
      <w:r w:rsidRPr="00C361AB">
        <w:rPr>
          <w:rFonts w:ascii="Times New Roman" w:hAnsi="Times New Roman" w:cs="Times New Roman"/>
          <w:sz w:val="24"/>
          <w:szCs w:val="24"/>
        </w:rPr>
        <w:t>The first e-mail will include a summary of benefits and coverage, health insurance plan rates, and details about the health insurance plan as required under the patient protection and affordable care act.</w:t>
      </w:r>
    </w:p>
    <w:p w:rsidR="008B239B" w:rsidRPr="00C361AB" w:rsidRDefault="008B239B" w:rsidP="00C361AB">
      <w:pPr>
        <w:numPr>
          <w:ilvl w:val="0"/>
          <w:numId w:val="4"/>
        </w:numPr>
        <w:rPr>
          <w:rFonts w:ascii="Times New Roman" w:hAnsi="Times New Roman" w:cs="Times New Roman"/>
          <w:sz w:val="24"/>
          <w:szCs w:val="24"/>
        </w:rPr>
      </w:pPr>
      <w:r w:rsidRPr="00C361AB">
        <w:rPr>
          <w:rFonts w:ascii="Times New Roman" w:hAnsi="Times New Roman" w:cs="Times New Roman"/>
          <w:sz w:val="24"/>
          <w:szCs w:val="24"/>
        </w:rPr>
        <w:t xml:space="preserve">The second e-mail will have the enrollment forms for you to make any desired changes.  </w:t>
      </w:r>
    </w:p>
    <w:p w:rsidR="00C361AB" w:rsidRDefault="00C361AB" w:rsidP="00C361AB">
      <w:pPr>
        <w:rPr>
          <w:rFonts w:ascii="Times New Roman" w:hAnsi="Times New Roman" w:cs="Times New Roman"/>
          <w:sz w:val="24"/>
          <w:szCs w:val="24"/>
        </w:rPr>
      </w:pPr>
    </w:p>
    <w:p w:rsidR="00C361AB" w:rsidRDefault="00C361AB" w:rsidP="00C361AB">
      <w:pPr>
        <w:rPr>
          <w:rFonts w:ascii="Times New Roman" w:hAnsi="Times New Roman" w:cs="Times New Roman"/>
          <w:sz w:val="24"/>
          <w:szCs w:val="24"/>
        </w:rPr>
      </w:pPr>
    </w:p>
    <w:p w:rsidR="008B239B" w:rsidRPr="00C361AB" w:rsidRDefault="008B239B" w:rsidP="00C361AB">
      <w:pPr>
        <w:rPr>
          <w:rFonts w:ascii="Times New Roman" w:hAnsi="Times New Roman" w:cs="Times New Roman"/>
          <w:sz w:val="24"/>
          <w:szCs w:val="24"/>
        </w:rPr>
      </w:pPr>
      <w:r w:rsidRPr="00C361AB">
        <w:rPr>
          <w:rFonts w:ascii="Times New Roman" w:hAnsi="Times New Roman" w:cs="Times New Roman"/>
          <w:sz w:val="24"/>
          <w:szCs w:val="24"/>
        </w:rPr>
        <w:t xml:space="preserve">If you have questions or concerns regarding open enrollment or your insurance, please contact </w:t>
      </w:r>
      <w:bookmarkStart w:id="0" w:name="_GoBack"/>
      <w:r w:rsidRPr="009E6EB1">
        <w:rPr>
          <w:rFonts w:ascii="Times New Roman" w:hAnsi="Times New Roman" w:cs="Times New Roman"/>
          <w:color w:val="FF0000"/>
          <w:sz w:val="24"/>
          <w:szCs w:val="24"/>
        </w:rPr>
        <w:t>INSERT</w:t>
      </w:r>
      <w:bookmarkEnd w:id="0"/>
      <w:r w:rsidRPr="00C361AB">
        <w:rPr>
          <w:rFonts w:ascii="Times New Roman" w:hAnsi="Times New Roman" w:cs="Times New Roman"/>
          <w:sz w:val="24"/>
          <w:szCs w:val="24"/>
        </w:rPr>
        <w:t>.</w:t>
      </w:r>
    </w:p>
    <w:p w:rsidR="00BB4A6F" w:rsidRPr="00C361AB" w:rsidRDefault="00BB4A6F" w:rsidP="00C361AB">
      <w:pPr>
        <w:rPr>
          <w:rFonts w:ascii="Times New Roman" w:hAnsi="Times New Roman" w:cs="Times New Roman"/>
          <w:sz w:val="24"/>
          <w:szCs w:val="24"/>
        </w:rPr>
      </w:pPr>
    </w:p>
    <w:sectPr w:rsidR="00BB4A6F" w:rsidRPr="00C361AB" w:rsidSect="002D10F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797"/>
    <w:multiLevelType w:val="hybridMultilevel"/>
    <w:tmpl w:val="1ABAB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2007B"/>
    <w:multiLevelType w:val="hybridMultilevel"/>
    <w:tmpl w:val="5292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0023C"/>
    <w:multiLevelType w:val="hybridMultilevel"/>
    <w:tmpl w:val="C91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837F5"/>
    <w:multiLevelType w:val="hybridMultilevel"/>
    <w:tmpl w:val="CE14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9B"/>
    <w:rsid w:val="000E78D3"/>
    <w:rsid w:val="001D32DD"/>
    <w:rsid w:val="002D10F0"/>
    <w:rsid w:val="00687A6A"/>
    <w:rsid w:val="008B239B"/>
    <w:rsid w:val="0091490B"/>
    <w:rsid w:val="009E6EB1"/>
    <w:rsid w:val="00BB4A6F"/>
    <w:rsid w:val="00C3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2AB8-8956-4161-848E-0F4583B2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Koenemann-Warren</dc:creator>
  <cp:keywords/>
  <dc:description/>
  <cp:lastModifiedBy>Laura Soares</cp:lastModifiedBy>
  <cp:revision>4</cp:revision>
  <dcterms:created xsi:type="dcterms:W3CDTF">2018-03-22T19:01:00Z</dcterms:created>
  <dcterms:modified xsi:type="dcterms:W3CDTF">2018-03-30T12:58:00Z</dcterms:modified>
</cp:coreProperties>
</file>